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EC" w:rsidRDefault="00285DEC" w:rsidP="00285DEC">
      <w:pPr>
        <w:jc w:val="center"/>
        <w:rPr>
          <w:rFonts w:ascii="Arial" w:hAnsi="Arial" w:cs="Arial"/>
          <w:sz w:val="24"/>
          <w:szCs w:val="24"/>
        </w:rPr>
      </w:pPr>
      <w:bookmarkStart w:id="0" w:name="_GoBack"/>
      <w:bookmarkEnd w:id="0"/>
      <w:r w:rsidRPr="00285DEC">
        <w:rPr>
          <w:rFonts w:ascii="Arial" w:hAnsi="Arial" w:cs="Arial"/>
          <w:b/>
          <w:sz w:val="36"/>
          <w:szCs w:val="36"/>
        </w:rPr>
        <w:t>ΤΠΥ</w:t>
      </w:r>
    </w:p>
    <w:p w:rsidR="006853CD" w:rsidRDefault="000B0184">
      <w:pPr>
        <w:rPr>
          <w:rFonts w:ascii="Arial" w:hAnsi="Arial" w:cs="Arial"/>
          <w:sz w:val="24"/>
          <w:szCs w:val="24"/>
        </w:rPr>
      </w:pPr>
      <w:r w:rsidRPr="00546035">
        <w:rPr>
          <w:rFonts w:ascii="Arial" w:hAnsi="Arial" w:cs="Arial"/>
          <w:sz w:val="24"/>
          <w:szCs w:val="24"/>
        </w:rPr>
        <w:t>Από 01/01/2017 όσοι εκδίδουν ΤΠ</w:t>
      </w:r>
      <w:r w:rsidRPr="00546035">
        <w:rPr>
          <w:rFonts w:ascii="Arial" w:hAnsi="Arial" w:cs="Arial"/>
          <w:sz w:val="24"/>
          <w:szCs w:val="24"/>
          <w:lang w:val="en-US"/>
        </w:rPr>
        <w:t>Y</w:t>
      </w:r>
      <w:r w:rsidRPr="00546035">
        <w:rPr>
          <w:rFonts w:ascii="Arial" w:hAnsi="Arial" w:cs="Arial"/>
          <w:sz w:val="24"/>
          <w:szCs w:val="24"/>
        </w:rPr>
        <w:t xml:space="preserve"> οφείλουν να αναγράφουν στο Τιμολόγιο Παροχής Υπηρεσιών αν εμπίπτουν στις διατάξεις της παραγ.9 του άρθρου 39 του Ν4387/2016.</w:t>
      </w:r>
    </w:p>
    <w:p w:rsidR="000B0184" w:rsidRPr="00546035" w:rsidRDefault="000B0184">
      <w:pPr>
        <w:rPr>
          <w:rFonts w:ascii="Arial" w:hAnsi="Arial" w:cs="Arial"/>
          <w:sz w:val="24"/>
          <w:szCs w:val="24"/>
        </w:rPr>
      </w:pPr>
      <w:r w:rsidRPr="00546035">
        <w:rPr>
          <w:rFonts w:ascii="Arial" w:hAnsi="Arial" w:cs="Arial"/>
          <w:sz w:val="24"/>
          <w:szCs w:val="24"/>
        </w:rPr>
        <w:t xml:space="preserve">Επιπλέον  να δηλώσουν με υπεύθυνη δήλωση  </w:t>
      </w:r>
      <w:r w:rsidR="00546035">
        <w:rPr>
          <w:rFonts w:ascii="Arial" w:eastAsia="Times New Roman" w:hAnsi="Arial" w:cs="Arial"/>
          <w:color w:val="666666"/>
          <w:sz w:val="24"/>
          <w:szCs w:val="24"/>
          <w:lang w:eastAsia="el-GR"/>
        </w:rPr>
        <w:t xml:space="preserve">επικυρωμένη από δημόσια αρχή  </w:t>
      </w:r>
      <w:r w:rsidRPr="00546035">
        <w:rPr>
          <w:rFonts w:ascii="Arial" w:hAnsi="Arial" w:cs="Arial"/>
          <w:sz w:val="24"/>
          <w:szCs w:val="24"/>
        </w:rPr>
        <w:t>αν πληρούν  ή όχι τις προϋποθέσεις ασφάλισης της παραγ.9 του άρθρου 39 του Ν4387/2016.</w:t>
      </w:r>
    </w:p>
    <w:p w:rsidR="000B0184" w:rsidRPr="00546035" w:rsidRDefault="000B0184">
      <w:pPr>
        <w:rPr>
          <w:rFonts w:ascii="Arial" w:hAnsi="Arial" w:cs="Arial"/>
          <w:sz w:val="24"/>
          <w:szCs w:val="24"/>
        </w:rPr>
      </w:pPr>
      <w:r w:rsidRPr="00546035">
        <w:rPr>
          <w:rFonts w:ascii="Arial" w:hAnsi="Arial" w:cs="Arial"/>
          <w:sz w:val="24"/>
          <w:szCs w:val="24"/>
        </w:rPr>
        <w:t>Όσοι εμπίπτουν στις διατάξεις της παραγ.9 του άρθρου 39 του Ν4387/2016 θα ασφαλιστούν από το Ι.Ν</w:t>
      </w:r>
      <w:r w:rsidR="00546035" w:rsidRPr="00546035">
        <w:rPr>
          <w:rFonts w:ascii="Arial" w:hAnsi="Arial" w:cs="Arial"/>
          <w:sz w:val="24"/>
          <w:szCs w:val="24"/>
        </w:rPr>
        <w:t xml:space="preserve"> </w:t>
      </w:r>
      <w:r w:rsidRPr="00546035">
        <w:rPr>
          <w:rFonts w:ascii="Arial" w:hAnsi="Arial" w:cs="Arial"/>
          <w:sz w:val="24"/>
          <w:szCs w:val="24"/>
        </w:rPr>
        <w:t>Ε.ΔΙ.ΒΙ.Μ από 01/01/2017  με    αναλυτική περιοδική δήλωση και κατ’ επέκταση με εισφορές του ΙΚΑ .</w:t>
      </w:r>
    </w:p>
    <w:p w:rsidR="00546035" w:rsidRDefault="00546035">
      <w:pPr>
        <w:rPr>
          <w:rFonts w:ascii="Arial" w:eastAsia="Times New Roman" w:hAnsi="Arial" w:cs="Arial"/>
          <w:color w:val="666666"/>
          <w:sz w:val="24"/>
          <w:szCs w:val="24"/>
          <w:lang w:eastAsia="el-GR"/>
        </w:rPr>
      </w:pPr>
      <w:r w:rsidRPr="00546035">
        <w:rPr>
          <w:rFonts w:ascii="Arial" w:eastAsia="Times New Roman" w:hAnsi="Arial" w:cs="Arial"/>
          <w:color w:val="666666"/>
          <w:sz w:val="24"/>
          <w:szCs w:val="24"/>
          <w:lang w:eastAsia="el-GR"/>
        </w:rPr>
        <w:t xml:space="preserve">Οι ασφαλισμένοι οι οποίοι αρχικά υπήχθησαν στις διατάξεις της παρ. 9 του άρθρου 39, </w:t>
      </w:r>
      <w:proofErr w:type="spellStart"/>
      <w:r w:rsidRPr="00546035">
        <w:rPr>
          <w:rFonts w:ascii="Arial" w:eastAsia="Times New Roman" w:hAnsi="Arial" w:cs="Arial"/>
          <w:color w:val="666666"/>
          <w:sz w:val="24"/>
          <w:szCs w:val="24"/>
          <w:lang w:eastAsia="el-GR"/>
        </w:rPr>
        <w:t>πληρούντες</w:t>
      </w:r>
      <w:proofErr w:type="spellEnd"/>
      <w:r w:rsidRPr="00546035">
        <w:rPr>
          <w:rFonts w:ascii="Arial" w:eastAsia="Times New Roman" w:hAnsi="Arial" w:cs="Arial"/>
          <w:color w:val="666666"/>
          <w:sz w:val="24"/>
          <w:szCs w:val="24"/>
          <w:lang w:eastAsia="el-GR"/>
        </w:rPr>
        <w:t xml:space="preserve"> τις νόμιμες προϋποθέσεις, αλλά στη συνέχεια τις απώλεσαν (επειδή, για παράδειγμα, παρείχαν υπηρεσίες σε περισσότερους αντισυμβαλλομένους είτε επειδή δεν είχαν κανέναν αντισυμβαλλόμενο), για το διάστημα που ακολουθεί την έκπτωση από τις ρυθμίσεις της ανωτέρω παραγράφου, καταβάλλουν εισφορές ως μη μισθωτοί. </w:t>
      </w:r>
    </w:p>
    <w:p w:rsidR="00546035" w:rsidRDefault="00546035">
      <w:pPr>
        <w:rPr>
          <w:rFonts w:ascii="Arial" w:eastAsia="Times New Roman" w:hAnsi="Arial" w:cs="Arial"/>
          <w:color w:val="666666"/>
          <w:sz w:val="24"/>
          <w:szCs w:val="24"/>
          <w:lang w:eastAsia="el-GR"/>
        </w:rPr>
      </w:pPr>
      <w:r w:rsidRPr="00546035">
        <w:rPr>
          <w:rFonts w:ascii="Arial" w:eastAsia="Times New Roman" w:hAnsi="Arial" w:cs="Arial"/>
          <w:color w:val="666666"/>
          <w:sz w:val="24"/>
          <w:szCs w:val="24"/>
          <w:lang w:eastAsia="el-GR"/>
        </w:rPr>
        <w:t>Έτσι, εάν στη διάρκεια του ημερολογιακού έτους παρασχεθεί υπηρεσία και σε τρίτο αντισυμβαλλόμενο, ο ασφαλισμένος οφείλει να γνωστοποιήσει τούτο στον ΕΦΚΑ, με σχετική αίτηση-δήλωση, ώστε να επέλθει η σχετική μεταβολή στο μητρώο και να ενημερωθεί το</w:t>
      </w:r>
      <w:r w:rsidRPr="00546035">
        <w:rPr>
          <w:rFonts w:ascii="Arial" w:hAnsi="Arial" w:cs="Arial"/>
          <w:sz w:val="24"/>
          <w:szCs w:val="24"/>
        </w:rPr>
        <w:t xml:space="preserve"> Ι.Ν Ε.ΔΙ.ΒΙ.Μ</w:t>
      </w:r>
      <w:r w:rsidRPr="00546035">
        <w:rPr>
          <w:rFonts w:ascii="Arial" w:eastAsia="Times New Roman" w:hAnsi="Arial" w:cs="Arial"/>
          <w:color w:val="666666"/>
          <w:sz w:val="24"/>
          <w:szCs w:val="24"/>
          <w:lang w:eastAsia="el-GR"/>
        </w:rPr>
        <w:t xml:space="preserve"> </w:t>
      </w:r>
      <w:r>
        <w:rPr>
          <w:rFonts w:ascii="Arial" w:eastAsia="Times New Roman" w:hAnsi="Arial" w:cs="Arial"/>
          <w:color w:val="666666"/>
          <w:sz w:val="24"/>
          <w:szCs w:val="24"/>
          <w:lang w:eastAsia="el-GR"/>
        </w:rPr>
        <w:t xml:space="preserve">με υπεύθυνη δήλωση επικυρωμένη από δημόσια αρχή  </w:t>
      </w:r>
      <w:r w:rsidRPr="00546035">
        <w:rPr>
          <w:rFonts w:ascii="Arial" w:eastAsia="Times New Roman" w:hAnsi="Arial" w:cs="Arial"/>
          <w:color w:val="666666"/>
          <w:sz w:val="24"/>
          <w:szCs w:val="24"/>
          <w:lang w:eastAsia="el-GR"/>
        </w:rPr>
        <w:t>προκειμένου να απαλλαγεί  από την ανωτέρω υποχρέωση</w:t>
      </w:r>
      <w:r>
        <w:rPr>
          <w:rFonts w:ascii="Arial" w:eastAsia="Times New Roman" w:hAnsi="Arial" w:cs="Arial"/>
          <w:color w:val="666666"/>
          <w:sz w:val="24"/>
          <w:szCs w:val="24"/>
          <w:lang w:eastAsia="el-GR"/>
        </w:rPr>
        <w:t xml:space="preserve"> ασφάλισης στο ΙΚΑ .</w:t>
      </w:r>
    </w:p>
    <w:p w:rsidR="00285DEC" w:rsidRDefault="00285DEC">
      <w:pPr>
        <w:rPr>
          <w:rFonts w:ascii="Arial" w:eastAsia="Times New Roman" w:hAnsi="Arial" w:cs="Arial"/>
          <w:color w:val="666666"/>
          <w:sz w:val="24"/>
          <w:szCs w:val="24"/>
          <w:lang w:eastAsia="el-GR"/>
        </w:rPr>
      </w:pPr>
    </w:p>
    <w:p w:rsidR="00285DEC" w:rsidRDefault="00285DEC" w:rsidP="00285DEC">
      <w:pPr>
        <w:jc w:val="center"/>
        <w:rPr>
          <w:rFonts w:ascii="Arial" w:eastAsia="Times New Roman" w:hAnsi="Arial" w:cs="Arial"/>
          <w:b/>
          <w:color w:val="666666"/>
          <w:sz w:val="32"/>
          <w:szCs w:val="32"/>
          <w:lang w:eastAsia="el-GR"/>
        </w:rPr>
      </w:pPr>
      <w:r w:rsidRPr="00285DEC">
        <w:rPr>
          <w:rFonts w:ascii="Arial" w:eastAsia="Times New Roman" w:hAnsi="Arial" w:cs="Arial"/>
          <w:b/>
          <w:color w:val="666666"/>
          <w:sz w:val="32"/>
          <w:szCs w:val="32"/>
          <w:lang w:eastAsia="el-GR"/>
        </w:rPr>
        <w:t>ΑΕΔ</w:t>
      </w:r>
    </w:p>
    <w:p w:rsidR="00F76DA7" w:rsidRPr="00F76DA7" w:rsidRDefault="00F76DA7" w:rsidP="00F76DA7">
      <w:pPr>
        <w:rPr>
          <w:rFonts w:ascii="Arial" w:eastAsia="Times New Roman" w:hAnsi="Arial" w:cs="Arial"/>
          <w:color w:val="666666"/>
          <w:sz w:val="24"/>
          <w:szCs w:val="24"/>
          <w:lang w:eastAsia="el-GR"/>
        </w:rPr>
      </w:pPr>
      <w:r w:rsidRPr="00605DCE">
        <w:rPr>
          <w:rFonts w:ascii="Arial" w:eastAsia="Times New Roman" w:hAnsi="Arial" w:cs="Arial"/>
          <w:color w:val="666666"/>
          <w:sz w:val="24"/>
          <w:szCs w:val="24"/>
          <w:lang w:eastAsia="el-GR"/>
        </w:rPr>
        <w:t>Για την περίοδο από 01/10/2016 έως 31/12/2016 όσοι εκπαιδευτές είναι ασφαλισμένοι με πλήρη απασχόληση σε άλλο εργοδότη (25 ημέρες ασφάλισης ΙΚΑ) πρέπει να προσκομίσουν Ατομικό Λογαριασμό Ασφάλισης (καρτέλα ενσήμων ) του ΙΚΑ για να πληρωθούν με ΑΕΔ .</w:t>
      </w:r>
    </w:p>
    <w:p w:rsidR="00CC314F" w:rsidRDefault="00CC314F" w:rsidP="00CC314F">
      <w:pPr>
        <w:rPr>
          <w:rFonts w:ascii="Arial" w:hAnsi="Arial" w:cs="Arial"/>
          <w:sz w:val="24"/>
          <w:szCs w:val="24"/>
        </w:rPr>
      </w:pPr>
      <w:r>
        <w:rPr>
          <w:rFonts w:ascii="Arial" w:hAnsi="Arial" w:cs="Arial"/>
          <w:sz w:val="24"/>
          <w:szCs w:val="24"/>
        </w:rPr>
        <w:t xml:space="preserve">Από 01/01/2017 όσοι έχουν επιλέξει να πληρωθούν με ΑΕΔ </w:t>
      </w:r>
      <w:r w:rsidR="00255CFE">
        <w:rPr>
          <w:rFonts w:ascii="Arial" w:hAnsi="Arial" w:cs="Arial"/>
          <w:sz w:val="24"/>
          <w:szCs w:val="24"/>
        </w:rPr>
        <w:t xml:space="preserve">θα πρέπει να </w:t>
      </w:r>
      <w:r w:rsidRPr="00546035">
        <w:rPr>
          <w:rFonts w:ascii="Arial" w:hAnsi="Arial" w:cs="Arial"/>
          <w:sz w:val="24"/>
          <w:szCs w:val="24"/>
        </w:rPr>
        <w:t xml:space="preserve"> </w:t>
      </w:r>
      <w:r w:rsidR="00255CFE">
        <w:rPr>
          <w:rFonts w:ascii="Arial" w:hAnsi="Arial" w:cs="Arial"/>
          <w:sz w:val="24"/>
          <w:szCs w:val="24"/>
        </w:rPr>
        <w:t>γνωρίζουν ότι σύμφωνα με τις διατάξεις του Ν 4387/2016 από 01/01/2017 υπάγονται σε ασφαλιστικές εισφορές .</w:t>
      </w:r>
    </w:p>
    <w:p w:rsidR="00255CFE" w:rsidRPr="00255CFE" w:rsidRDefault="00255CFE" w:rsidP="00CC314F">
      <w:pPr>
        <w:rPr>
          <w:rFonts w:ascii="Arial" w:hAnsi="Arial" w:cs="Arial"/>
          <w:sz w:val="24"/>
          <w:szCs w:val="24"/>
        </w:rPr>
      </w:pPr>
      <w:r>
        <w:rPr>
          <w:rFonts w:ascii="Arial" w:hAnsi="Arial" w:cs="Arial"/>
          <w:sz w:val="24"/>
          <w:szCs w:val="24"/>
        </w:rPr>
        <w:t xml:space="preserve">Αναμένεται εγκύκλιος η οποία θα καθορίζει τα ποσοστά καθώς και τις πιθανές εξαιρέσεις για τις κάτωθι κατηγορίες </w:t>
      </w:r>
      <w:r w:rsidRPr="00255CFE">
        <w:rPr>
          <w:rFonts w:ascii="Arial" w:hAnsi="Arial" w:cs="Arial"/>
          <w:sz w:val="24"/>
          <w:szCs w:val="24"/>
        </w:rPr>
        <w:t>:</w:t>
      </w:r>
    </w:p>
    <w:p w:rsidR="00255CFE" w:rsidRDefault="00255CFE" w:rsidP="00255CFE">
      <w:pPr>
        <w:pStyle w:val="a3"/>
        <w:numPr>
          <w:ilvl w:val="0"/>
          <w:numId w:val="1"/>
        </w:numPr>
        <w:rPr>
          <w:rFonts w:ascii="Arial" w:eastAsia="Times New Roman" w:hAnsi="Arial" w:cs="Arial"/>
          <w:b/>
          <w:color w:val="666666"/>
          <w:sz w:val="32"/>
          <w:szCs w:val="32"/>
          <w:lang w:eastAsia="el-GR"/>
        </w:rPr>
      </w:pPr>
      <w:r>
        <w:rPr>
          <w:rFonts w:ascii="Arial" w:eastAsia="Times New Roman" w:hAnsi="Arial" w:cs="Arial"/>
          <w:b/>
          <w:color w:val="666666"/>
          <w:sz w:val="32"/>
          <w:szCs w:val="32"/>
          <w:lang w:eastAsia="el-GR"/>
        </w:rPr>
        <w:t>Συνταξιούχοι</w:t>
      </w:r>
    </w:p>
    <w:p w:rsidR="00255CFE" w:rsidRDefault="00255CFE" w:rsidP="00255CFE">
      <w:pPr>
        <w:pStyle w:val="a3"/>
        <w:numPr>
          <w:ilvl w:val="0"/>
          <w:numId w:val="1"/>
        </w:numPr>
        <w:rPr>
          <w:rFonts w:ascii="Arial" w:eastAsia="Times New Roman" w:hAnsi="Arial" w:cs="Arial"/>
          <w:b/>
          <w:color w:val="666666"/>
          <w:sz w:val="32"/>
          <w:szCs w:val="32"/>
          <w:lang w:eastAsia="el-GR"/>
        </w:rPr>
      </w:pPr>
      <w:r>
        <w:rPr>
          <w:rFonts w:ascii="Arial" w:eastAsia="Times New Roman" w:hAnsi="Arial" w:cs="Arial"/>
          <w:b/>
          <w:color w:val="666666"/>
          <w:sz w:val="32"/>
          <w:szCs w:val="32"/>
          <w:lang w:eastAsia="el-GR"/>
        </w:rPr>
        <w:t>Δημόσιοι Υπάλληλοι</w:t>
      </w:r>
    </w:p>
    <w:p w:rsidR="00255CFE" w:rsidRDefault="00255CFE" w:rsidP="00255CFE">
      <w:pPr>
        <w:pStyle w:val="a3"/>
        <w:numPr>
          <w:ilvl w:val="0"/>
          <w:numId w:val="1"/>
        </w:numPr>
        <w:rPr>
          <w:rFonts w:ascii="Arial" w:eastAsia="Times New Roman" w:hAnsi="Arial" w:cs="Arial"/>
          <w:b/>
          <w:color w:val="666666"/>
          <w:sz w:val="32"/>
          <w:szCs w:val="32"/>
          <w:lang w:eastAsia="el-GR"/>
        </w:rPr>
      </w:pPr>
      <w:r>
        <w:rPr>
          <w:rFonts w:ascii="Arial" w:eastAsia="Times New Roman" w:hAnsi="Arial" w:cs="Arial"/>
          <w:b/>
          <w:color w:val="666666"/>
          <w:sz w:val="32"/>
          <w:szCs w:val="32"/>
          <w:lang w:eastAsia="el-GR"/>
        </w:rPr>
        <w:t>Ασφαλισμένοι με πλήρη απασχόληση σε άλλο εργοδότη (25 ημέρες ασφάλισης ΙΚΑ)</w:t>
      </w:r>
    </w:p>
    <w:p w:rsidR="00A0372C" w:rsidRDefault="00A0372C" w:rsidP="00255CFE">
      <w:pPr>
        <w:rPr>
          <w:rFonts w:ascii="Arial" w:eastAsia="Times New Roman" w:hAnsi="Arial" w:cs="Arial"/>
          <w:color w:val="666666"/>
          <w:sz w:val="24"/>
          <w:szCs w:val="24"/>
          <w:lang w:eastAsia="el-GR"/>
        </w:rPr>
      </w:pPr>
    </w:p>
    <w:p w:rsidR="00255CFE" w:rsidRPr="00A0372C" w:rsidRDefault="00255CFE" w:rsidP="00255CFE">
      <w:pPr>
        <w:rPr>
          <w:rFonts w:ascii="Arial" w:eastAsia="Times New Roman" w:hAnsi="Arial" w:cs="Arial"/>
          <w:b/>
          <w:color w:val="666666"/>
          <w:sz w:val="36"/>
          <w:szCs w:val="36"/>
          <w:lang w:eastAsia="el-GR"/>
        </w:rPr>
      </w:pPr>
      <w:r w:rsidRPr="00A0372C">
        <w:rPr>
          <w:rFonts w:ascii="Arial" w:eastAsia="Times New Roman" w:hAnsi="Arial" w:cs="Arial"/>
          <w:b/>
          <w:color w:val="666666"/>
          <w:sz w:val="36"/>
          <w:szCs w:val="36"/>
          <w:lang w:eastAsia="el-GR"/>
        </w:rPr>
        <w:lastRenderedPageBreak/>
        <w:t xml:space="preserve">Ειδικά για τους συνταξιούχους </w:t>
      </w:r>
    </w:p>
    <w:p w:rsidR="00A0372C" w:rsidRPr="00255CFE" w:rsidRDefault="00A0372C" w:rsidP="00255CFE">
      <w:pPr>
        <w:rPr>
          <w:rFonts w:ascii="Arial" w:eastAsia="Times New Roman" w:hAnsi="Arial" w:cs="Arial"/>
          <w:color w:val="666666"/>
          <w:sz w:val="24"/>
          <w:szCs w:val="24"/>
          <w:lang w:eastAsia="el-GR"/>
        </w:rPr>
      </w:pPr>
    </w:p>
    <w:p w:rsidR="00632725" w:rsidRPr="00632725" w:rsidRDefault="00632725" w:rsidP="00632725">
      <w:pPr>
        <w:shd w:val="clear" w:color="auto" w:fill="FFFFFF"/>
        <w:spacing w:before="100" w:beforeAutospacing="1" w:after="100" w:afterAutospacing="1" w:line="240" w:lineRule="auto"/>
        <w:outlineLvl w:val="0"/>
        <w:rPr>
          <w:rFonts w:ascii="Arial" w:eastAsia="Times New Roman" w:hAnsi="Arial" w:cs="Arial"/>
          <w:b/>
          <w:bCs/>
          <w:color w:val="373737"/>
          <w:kern w:val="36"/>
          <w:sz w:val="21"/>
          <w:szCs w:val="21"/>
          <w:lang w:eastAsia="el-GR"/>
        </w:rPr>
      </w:pPr>
      <w:r w:rsidRPr="00632725">
        <w:rPr>
          <w:rFonts w:ascii="Arial" w:eastAsia="Times New Roman" w:hAnsi="Arial" w:cs="Arial"/>
          <w:b/>
          <w:bCs/>
          <w:color w:val="373737"/>
          <w:kern w:val="36"/>
          <w:sz w:val="21"/>
          <w:szCs w:val="21"/>
          <w:lang w:eastAsia="el-GR"/>
        </w:rPr>
        <w:t xml:space="preserve">Νόμοι 4387/2016 </w:t>
      </w:r>
      <w:proofErr w:type="spellStart"/>
      <w:r w:rsidRPr="00632725">
        <w:rPr>
          <w:rFonts w:ascii="Arial" w:eastAsia="Times New Roman" w:hAnsi="Arial" w:cs="Arial"/>
          <w:b/>
          <w:bCs/>
          <w:color w:val="373737"/>
          <w:kern w:val="36"/>
          <w:sz w:val="21"/>
          <w:szCs w:val="21"/>
          <w:lang w:eastAsia="el-GR"/>
        </w:rPr>
        <w:t>Αρθρο</w:t>
      </w:r>
      <w:proofErr w:type="spellEnd"/>
      <w:r w:rsidRPr="00632725">
        <w:rPr>
          <w:rFonts w:ascii="Arial" w:eastAsia="Times New Roman" w:hAnsi="Arial" w:cs="Arial"/>
          <w:b/>
          <w:bCs/>
          <w:color w:val="373737"/>
          <w:kern w:val="36"/>
          <w:sz w:val="21"/>
          <w:szCs w:val="21"/>
          <w:lang w:eastAsia="el-GR"/>
        </w:rPr>
        <w:t xml:space="preserve"> 20</w:t>
      </w:r>
    </w:p>
    <w:p w:rsidR="00632725" w:rsidRPr="00632725" w:rsidRDefault="00632725" w:rsidP="00632725">
      <w:pPr>
        <w:shd w:val="clear" w:color="auto" w:fill="FFFFFF"/>
        <w:spacing w:before="100" w:beforeAutospacing="1" w:after="100" w:afterAutospacing="1" w:line="240" w:lineRule="auto"/>
        <w:rPr>
          <w:rFonts w:ascii="Arial" w:eastAsia="Times New Roman" w:hAnsi="Arial" w:cs="Arial"/>
          <w:color w:val="373737"/>
          <w:sz w:val="21"/>
          <w:szCs w:val="21"/>
          <w:lang w:eastAsia="el-GR"/>
        </w:rPr>
      </w:pPr>
      <w:proofErr w:type="spellStart"/>
      <w:r w:rsidRPr="00632725">
        <w:rPr>
          <w:rFonts w:ascii="Arial" w:eastAsia="Times New Roman" w:hAnsi="Arial" w:cs="Arial"/>
          <w:b/>
          <w:bCs/>
          <w:color w:val="373737"/>
          <w:sz w:val="21"/>
          <w:szCs w:val="21"/>
          <w:lang w:eastAsia="el-GR"/>
        </w:rPr>
        <w:t>Αρθρο</w:t>
      </w:r>
      <w:proofErr w:type="spellEnd"/>
      <w:r w:rsidRPr="00632725">
        <w:rPr>
          <w:rFonts w:ascii="Arial" w:eastAsia="Times New Roman" w:hAnsi="Arial" w:cs="Arial"/>
          <w:b/>
          <w:bCs/>
          <w:color w:val="373737"/>
          <w:sz w:val="21"/>
          <w:szCs w:val="21"/>
          <w:lang w:eastAsia="el-GR"/>
        </w:rPr>
        <w:t xml:space="preserve"> 20. Απασχόληση συνταξιούχων</w:t>
      </w:r>
    </w:p>
    <w:p w:rsidR="00632725" w:rsidRPr="00632725" w:rsidRDefault="00632725" w:rsidP="00632725">
      <w:pPr>
        <w:shd w:val="clear" w:color="auto" w:fill="FFFFFF"/>
        <w:spacing w:before="100" w:beforeAutospacing="1" w:after="100" w:afterAutospacing="1" w:line="240" w:lineRule="auto"/>
        <w:rPr>
          <w:rFonts w:ascii="Arial" w:eastAsia="Times New Roman" w:hAnsi="Arial" w:cs="Arial"/>
          <w:color w:val="373737"/>
          <w:sz w:val="21"/>
          <w:szCs w:val="21"/>
          <w:lang w:eastAsia="el-GR"/>
        </w:rPr>
      </w:pPr>
      <w:r w:rsidRPr="00632725">
        <w:rPr>
          <w:rFonts w:ascii="Arial" w:eastAsia="Times New Roman" w:hAnsi="Arial" w:cs="Arial"/>
          <w:color w:val="373737"/>
          <w:sz w:val="21"/>
          <w:szCs w:val="21"/>
          <w:lang w:eastAsia="el-GR"/>
        </w:rPr>
        <w:t xml:space="preserve">1. Στους εξ ιδίου δικαιώματος συνταξιούχους του Δημοσίου, καθώς και όλων των φορέων, ταμείων, κλάδων ή λογαριασμών που εντάσσονται στον Ε.Φ.Κ.Α., οι οποίοι αναλαμβάνουν εργασία ή αποκτούν ιδιότητα ή δραστηριότητα υποχρεωτικώς </w:t>
      </w:r>
      <w:proofErr w:type="spellStart"/>
      <w:r w:rsidRPr="00632725">
        <w:rPr>
          <w:rFonts w:ascii="Arial" w:eastAsia="Times New Roman" w:hAnsi="Arial" w:cs="Arial"/>
          <w:color w:val="373737"/>
          <w:sz w:val="21"/>
          <w:szCs w:val="21"/>
          <w:lang w:eastAsia="el-GR"/>
        </w:rPr>
        <w:t>υπακτέα</w:t>
      </w:r>
      <w:proofErr w:type="spellEnd"/>
      <w:r w:rsidRPr="00632725">
        <w:rPr>
          <w:rFonts w:ascii="Arial" w:eastAsia="Times New Roman" w:hAnsi="Arial" w:cs="Arial"/>
          <w:color w:val="373737"/>
          <w:sz w:val="21"/>
          <w:szCs w:val="21"/>
          <w:lang w:eastAsia="el-GR"/>
        </w:rPr>
        <w:t xml:space="preserve"> στην ασφάλιση του Ε.Φ.Κ.Α., οι ακαθάριστες συντάξεις κύριες και επικουρικές καταβάλλονται </w:t>
      </w:r>
      <w:r w:rsidRPr="00632725">
        <w:rPr>
          <w:rFonts w:ascii="Arial" w:eastAsia="Times New Roman" w:hAnsi="Arial" w:cs="Arial"/>
          <w:b/>
          <w:color w:val="373737"/>
          <w:sz w:val="21"/>
          <w:szCs w:val="21"/>
          <w:lang w:eastAsia="el-GR"/>
        </w:rPr>
        <w:t>μειωμένες σε ποσοστό 60% για</w:t>
      </w:r>
      <w:r w:rsidRPr="00632725">
        <w:rPr>
          <w:rFonts w:ascii="Arial" w:eastAsia="Times New Roman" w:hAnsi="Arial" w:cs="Arial"/>
          <w:color w:val="373737"/>
          <w:sz w:val="21"/>
          <w:szCs w:val="21"/>
          <w:lang w:eastAsia="el-GR"/>
        </w:rPr>
        <w:t xml:space="preserve"> όσο χρόνο απασχολούνται ή διατηρούν την ιδιότητα ή την δραστηριότητα. Για το διάστημα αυτό καταβάλλονται οι ασφαλιστικές εισφορές για τον απασχολούμενο συνταξιούχο, κατά τα ειδικότερα προβλεπόμενα στις οικείες διατάξεις του παρόντος νόμου.</w:t>
      </w:r>
    </w:p>
    <w:p w:rsidR="00632725" w:rsidRDefault="00632725" w:rsidP="00632725">
      <w:pPr>
        <w:shd w:val="clear" w:color="auto" w:fill="FFFFFF"/>
        <w:spacing w:before="100" w:beforeAutospacing="1" w:after="100" w:afterAutospacing="1" w:line="240" w:lineRule="auto"/>
        <w:rPr>
          <w:rFonts w:ascii="Arial" w:eastAsia="Times New Roman" w:hAnsi="Arial" w:cs="Arial"/>
          <w:color w:val="373737"/>
          <w:sz w:val="21"/>
          <w:szCs w:val="21"/>
          <w:lang w:eastAsia="el-GR"/>
        </w:rPr>
      </w:pPr>
      <w:r w:rsidRPr="00632725">
        <w:rPr>
          <w:rFonts w:ascii="Arial" w:eastAsia="Times New Roman" w:hAnsi="Arial" w:cs="Arial"/>
          <w:color w:val="373737"/>
          <w:sz w:val="21"/>
          <w:szCs w:val="21"/>
          <w:lang w:eastAsia="el-GR"/>
        </w:rPr>
        <w:t xml:space="preserve">2. Ειδικά, στην περίπτωση που οι συνταξιούχοι της παραγράφου 1 αναλαμβάνουν εργασία ή αποκτούν δραστηριότητα </w:t>
      </w:r>
      <w:r w:rsidRPr="00632725">
        <w:rPr>
          <w:rFonts w:ascii="Arial" w:eastAsia="Times New Roman" w:hAnsi="Arial" w:cs="Arial"/>
          <w:b/>
          <w:color w:val="373737"/>
          <w:sz w:val="21"/>
          <w:szCs w:val="21"/>
          <w:lang w:eastAsia="el-GR"/>
        </w:rPr>
        <w:t>σε φορείς της γενικής Κυβέρνησης</w:t>
      </w:r>
      <w:r w:rsidRPr="00632725">
        <w:rPr>
          <w:rFonts w:ascii="Arial" w:eastAsia="Times New Roman" w:hAnsi="Arial" w:cs="Arial"/>
          <w:color w:val="373737"/>
          <w:sz w:val="21"/>
          <w:szCs w:val="21"/>
          <w:lang w:eastAsia="el-GR"/>
        </w:rPr>
        <w:t xml:space="preserve">, η καταβολή της σύνταξής ή των συντάξεών τους, κύριων και επικουρικών </w:t>
      </w:r>
      <w:r w:rsidRPr="00632725">
        <w:rPr>
          <w:rFonts w:ascii="Arial" w:eastAsia="Times New Roman" w:hAnsi="Arial" w:cs="Arial"/>
          <w:b/>
          <w:color w:val="373737"/>
          <w:sz w:val="21"/>
          <w:szCs w:val="21"/>
          <w:lang w:eastAsia="el-GR"/>
        </w:rPr>
        <w:t xml:space="preserve">αναστέλλεται </w:t>
      </w:r>
      <w:r w:rsidRPr="00632725">
        <w:rPr>
          <w:rFonts w:ascii="Arial" w:eastAsia="Times New Roman" w:hAnsi="Arial" w:cs="Arial"/>
          <w:color w:val="373737"/>
          <w:sz w:val="21"/>
          <w:szCs w:val="21"/>
          <w:lang w:eastAsia="el-GR"/>
        </w:rPr>
        <w:t>για όσο χρόνο διαρκεί η παροχή της εργασίας τους ή των υπηρεσιών τους ή η δραστηριότητά τους.</w:t>
      </w:r>
      <w:r w:rsidRPr="00632725">
        <w:rPr>
          <w:rFonts w:ascii="Arial" w:eastAsia="Times New Roman" w:hAnsi="Arial" w:cs="Arial"/>
          <w:color w:val="373737"/>
          <w:sz w:val="21"/>
          <w:szCs w:val="21"/>
          <w:lang w:eastAsia="el-GR"/>
        </w:rPr>
        <w:br/>
        <w:t>Για την προσαύξηση της επικουρικής σύνταξης και του ανταποδοτικού μέρους της κύριας σύνταξης των ανωτέρω συνταξιούχων εφαρμόζονται αναλογικά οι διατάξεις της παραγράφου 1 του άρθρου 30.</w:t>
      </w:r>
    </w:p>
    <w:p w:rsidR="000E4D68" w:rsidRDefault="000E4D68" w:rsidP="00632725">
      <w:pPr>
        <w:shd w:val="clear" w:color="auto" w:fill="FFFFFF"/>
        <w:spacing w:before="100" w:beforeAutospacing="1" w:after="100" w:afterAutospacing="1" w:line="240" w:lineRule="auto"/>
        <w:rPr>
          <w:rFonts w:ascii="Arial" w:eastAsia="Times New Roman" w:hAnsi="Arial" w:cs="Arial"/>
          <w:color w:val="373737"/>
          <w:sz w:val="21"/>
          <w:szCs w:val="21"/>
          <w:lang w:eastAsia="el-GR"/>
        </w:rPr>
      </w:pPr>
      <w:r>
        <w:rPr>
          <w:rFonts w:ascii="Arial" w:eastAsia="Times New Roman" w:hAnsi="Arial" w:cs="Arial"/>
          <w:color w:val="373737"/>
          <w:sz w:val="21"/>
          <w:szCs w:val="21"/>
          <w:lang w:eastAsia="el-GR"/>
        </w:rPr>
        <w:t>Λόγω της σοβαρότητας των ανωτέρω παρακαλούμε να μας αποστείλετε αναλυτική κατάσταση των συνταξιούχων οι οποίοι έχουν υπογράψει σύμβαση με το ΙΝΕΔΙΒΙΜ και για την περίοδο από 01/01/2017 σύμφωνα με τις διατάξεις του Ν4387/2016 αναστέλλεται η σύνταξή τους .</w:t>
      </w:r>
      <w:r w:rsidR="000C626D">
        <w:rPr>
          <w:rFonts w:ascii="Arial" w:eastAsia="Times New Roman" w:hAnsi="Arial" w:cs="Arial"/>
          <w:color w:val="373737"/>
          <w:sz w:val="21"/>
          <w:szCs w:val="21"/>
          <w:lang w:eastAsia="el-GR"/>
        </w:rPr>
        <w:t>Δεν αποτελεί ευθύνη του Ι.ΝΕ.ΔΙ.ΒΙ.Μ η αναστολή  της σύνταξης .</w:t>
      </w:r>
    </w:p>
    <w:p w:rsidR="000E4D68" w:rsidRPr="00632725" w:rsidRDefault="000E4D68" w:rsidP="00632725">
      <w:pPr>
        <w:shd w:val="clear" w:color="auto" w:fill="FFFFFF"/>
        <w:spacing w:before="100" w:beforeAutospacing="1" w:after="100" w:afterAutospacing="1" w:line="240" w:lineRule="auto"/>
        <w:rPr>
          <w:rFonts w:ascii="Arial" w:eastAsia="Times New Roman" w:hAnsi="Arial" w:cs="Arial"/>
          <w:color w:val="373737"/>
          <w:sz w:val="21"/>
          <w:szCs w:val="21"/>
          <w:lang w:eastAsia="el-GR"/>
        </w:rPr>
      </w:pPr>
    </w:p>
    <w:p w:rsidR="00285DEC" w:rsidRPr="00285DEC" w:rsidRDefault="00285DEC" w:rsidP="00285DEC">
      <w:pPr>
        <w:jc w:val="center"/>
        <w:rPr>
          <w:rFonts w:ascii="Arial" w:hAnsi="Arial" w:cs="Arial"/>
          <w:b/>
          <w:sz w:val="32"/>
          <w:szCs w:val="32"/>
        </w:rPr>
      </w:pPr>
    </w:p>
    <w:p w:rsidR="000B0184" w:rsidRDefault="000B0184"/>
    <w:p w:rsidR="000B0184" w:rsidRPr="000B0184" w:rsidRDefault="000B0184"/>
    <w:sectPr w:rsidR="000B0184" w:rsidRPr="000B01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BBF"/>
    <w:multiLevelType w:val="hybridMultilevel"/>
    <w:tmpl w:val="553C2F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4D"/>
    <w:rsid w:val="000B0184"/>
    <w:rsid w:val="000C626D"/>
    <w:rsid w:val="000E4D68"/>
    <w:rsid w:val="00255CFE"/>
    <w:rsid w:val="00285DEC"/>
    <w:rsid w:val="003069D1"/>
    <w:rsid w:val="0034726C"/>
    <w:rsid w:val="0037464D"/>
    <w:rsid w:val="00546035"/>
    <w:rsid w:val="00605DCE"/>
    <w:rsid w:val="00632725"/>
    <w:rsid w:val="006853CD"/>
    <w:rsid w:val="00884DC3"/>
    <w:rsid w:val="00A0372C"/>
    <w:rsid w:val="00CC314F"/>
    <w:rsid w:val="00F76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8550B-645B-42C0-B71D-5A02628E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2927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Τζάμαρου</dc:creator>
  <cp:keywords/>
  <dc:description/>
  <cp:lastModifiedBy>V</cp:lastModifiedBy>
  <cp:revision>2</cp:revision>
  <dcterms:created xsi:type="dcterms:W3CDTF">2017-04-25T08:42:00Z</dcterms:created>
  <dcterms:modified xsi:type="dcterms:W3CDTF">2017-04-25T08:42:00Z</dcterms:modified>
</cp:coreProperties>
</file>